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spacing w:before="240" w:line="276" w:lineRule="auto"/>
        <w:jc w:val="center"/>
        <w:outlineLvl w:val="0"/>
        <w:rPr>
          <w:rFonts w:ascii="Arial" w:cs="Arial" w:hAnsi="Arial" w:eastAsia="Arial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Arial" w:hAnsi="Arial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Arial" w:hAnsi="Arial" w:hint="default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Arial" w:hAnsi="Arial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pro uplatn</w:t>
      </w:r>
      <w:r>
        <w:rPr>
          <w:rFonts w:ascii="Arial" w:hAnsi="Arial" w:hint="default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ě</w:t>
      </w:r>
      <w:r>
        <w:rPr>
          <w:rFonts w:ascii="Arial" w:hAnsi="Arial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n</w:t>
      </w:r>
      <w:r>
        <w:rPr>
          <w:rFonts w:ascii="Arial" w:hAnsi="Arial" w:hint="default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Arial" w:hAnsi="Arial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reklamace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(Tento formul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vypl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a ode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reklamovat zbo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Formul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m.)</w:t>
      </w:r>
    </w:p>
    <w:p>
      <w:pPr>
        <w:pStyle w:val="Text"/>
        <w:spacing w:before="160" w:after="160" w:line="276" w:lineRule="auto"/>
        <w:ind w:left="113" w:right="113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(prod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):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www.bysofi.cz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 Sofi s.r.o.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Rejskova 982/3, Praha, 120 00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  <w:t>02021137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/CZ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02021137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info@bysofi.cz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+420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725 344 961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ebitel: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Moje jm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Moje adresa:</w:t>
        <w:tab/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 telefon a e-mail:</w:t>
        <w:tab/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Uplatn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 z vadn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pln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(reklamace)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den,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jsem ve Va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obchod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By Sofi s.r.o.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vytvo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objedn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vku (specifikace objedn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vky viz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e). Mnou zakoupen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produkt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ak vykazuje tyto vady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aduji vy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dit reklamaci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commentRangeStart w:id="1"/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</w:t>
      </w:r>
      <w:commentRangeEnd w:id="1"/>
      <w:r>
        <w:commentReference w:id="1"/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zbo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rkov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poukaz -vr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(zvolenou variantu zakrou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kujte) 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 vystaven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potvrzen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uplatn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 s uveden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m, kdy jsem pr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 uplatnil, co je obsahem reklamace spolu s 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rokem na na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nu zbo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/vr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z/d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rkov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poukaz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sledn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data a zp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sobu vy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reklamace.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Datum objedn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Text"/>
        <w:spacing w:before="160" w:after="160"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vky:</w:t>
      </w:r>
    </w:p>
    <w:p>
      <w:pPr>
        <w:pStyle w:val="Text"/>
        <w:numPr>
          <w:ilvl w:val="0"/>
          <w:numId w:val="2"/>
        </w:numPr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sobem: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</w:t>
      </w:r>
    </w:p>
    <w:p>
      <w:pPr>
        <w:pStyle w:val="Text"/>
        <w:numPr>
          <w:ilvl w:val="0"/>
          <w:numId w:val="2"/>
        </w:numPr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 budou navr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v p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tu: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</w:p>
    <w:p>
      <w:pPr>
        <w:pStyle w:val="Text"/>
        <w:numPr>
          <w:ilvl w:val="0"/>
          <w:numId w:val="2"/>
        </w:numPr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E-mail:</w:t>
      </w:r>
    </w:p>
    <w:p>
      <w:pPr>
        <w:pStyle w:val="Text"/>
        <w:numPr>
          <w:ilvl w:val="0"/>
          <w:numId w:val="3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Telefon: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V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"/>
        <w:tabs>
          <w:tab w:val="center" w:pos="2025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</w:tabs>
        <w:spacing w:before="160" w:after="160" w:line="276" w:lineRule="auto"/>
        <w:ind w:right="113"/>
        <w:jc w:val="both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</w:p>
    <w:p>
      <w:pPr>
        <w:pStyle w:val="Text"/>
        <w:tabs>
          <w:tab w:val="center" w:pos="2025"/>
        </w:tabs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"/>
        <w:tabs>
          <w:tab w:val="center" w:pos="2025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Seznam 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loh:</w:t>
      </w:r>
    </w:p>
    <w:p>
      <w:pPr>
        <w:pStyle w:val="Text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Faktura za objednan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zbo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 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uplatn</w:t>
      </w:r>
      <w:r>
        <w:rPr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Zakoupen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jste jako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spot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 povinen prok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zat 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edlo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kupn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dokladu, 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m, dostate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</w:t>
      </w:r>
      <w:commentRangeStart w:id="2"/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rohodn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</w:t>
      </w:r>
      <w:commentRangeEnd w:id="2"/>
      <w:r>
        <w:commentReference w:id="2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Jako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spot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 nem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ete uplatnit pr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 z vad, kter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jste s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sobil nebo o kter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jste p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koupi 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l. Stejn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tak i u vad, pro kter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jsme s 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mi, jako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prod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spot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ebitel, dohodli sn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ceny. Neodpov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 ani za b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opot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ci.</w:t>
      </w:r>
    </w:p>
    <w:p>
      <w:pPr>
        <w:pStyle w:val="Text"/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 mus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uplatn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nejpozd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ji v 24m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Reklamaci je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uplatnit bezodkladn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aby nedo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 k roz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vady a v jej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sledku k zam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tnut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reklamace.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ozn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vady pot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co se objev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si 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ete zajistit bezprobl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reklamace.</w:t>
      </w:r>
    </w:p>
    <w:p>
      <w:pPr>
        <w:pStyle w:val="Text"/>
        <w:spacing w:before="160" w:after="160" w:line="276" w:lineRule="auto"/>
        <w:ind w:right="113"/>
        <w:jc w:val="both"/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Reklamace je vy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zena teprve tehdy, kdy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o tom vyrozum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me. Vypr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-li 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ta, pova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ujte to za podstatn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poru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smlouvy a 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ete od kupn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1" w:author="Shoptetrix" w:date="2019-10-25T14:49:00Z">
    <w:p w14:paraId="1111FFFF">
      <w:pPr>
        <w:pStyle w:val="Výchozí"/>
      </w:pPr>
    </w:p>
    <w:p w14:paraId="11120000">
      <w:pPr>
        <w:pStyle w:val="Výchozí"/>
      </w:pPr>
      <w:r>
        <w:rPr>
          <w:rtl w:val="0"/>
        </w:rPr>
        <w:t>Zp</w:t>
      </w:r>
      <w:r>
        <w:rPr>
          <w:rtl w:val="0"/>
        </w:rPr>
        <w:t>ů</w:t>
      </w:r>
      <w:r>
        <w:rPr>
          <w:rtl w:val="0"/>
        </w:rPr>
        <w:t>soby by spot</w:t>
      </w:r>
      <w:r>
        <w:rPr>
          <w:rtl w:val="0"/>
        </w:rPr>
        <w:t>ř</w:t>
      </w:r>
      <w:r>
        <w:rPr>
          <w:rtl w:val="0"/>
        </w:rPr>
        <w:t>ebitel</w:t>
      </w:r>
      <w:r>
        <w:rPr>
          <w:rtl w:val="0"/>
        </w:rPr>
        <w:t xml:space="preserve">é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li m</w:t>
      </w:r>
      <w:r>
        <w:rPr>
          <w:rtl w:val="0"/>
        </w:rPr>
        <w:t>í</w:t>
      </w:r>
      <w:r>
        <w:rPr>
          <w:rtl w:val="0"/>
        </w:rPr>
        <w:t>t mo</w:t>
      </w:r>
      <w:r>
        <w:rPr>
          <w:rtl w:val="0"/>
        </w:rPr>
        <w:t>ž</w:t>
      </w:r>
      <w:r>
        <w:rPr>
          <w:rtl w:val="0"/>
        </w:rPr>
        <w:t>nost naj</w:t>
      </w:r>
      <w:r>
        <w:rPr>
          <w:rtl w:val="0"/>
        </w:rPr>
        <w:t>í</w:t>
      </w:r>
      <w:r>
        <w:rPr>
          <w:rtl w:val="0"/>
        </w:rPr>
        <w:t>t v</w:t>
      </w:r>
      <w:r>
        <w:rPr>
          <w:rtl w:val="0"/>
        </w:rPr>
        <w:t> </w:t>
      </w:r>
      <w:r>
        <w:rPr>
          <w:rtl w:val="0"/>
        </w:rPr>
        <w:t>obchodn</w:t>
      </w:r>
      <w:r>
        <w:rPr>
          <w:rtl w:val="0"/>
        </w:rPr>
        <w:t>í</w:t>
      </w:r>
      <w:r>
        <w:rPr>
          <w:rtl w:val="0"/>
        </w:rPr>
        <w:t>ch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ch.</w:t>
      </w:r>
    </w:p>
  </w:comment>
  <w:comment w:id="2" w:author="Shoptetrix" w:date="2019-10-25T14:49:00Z">
    <w:p w14:paraId="11120001">
      <w:pPr>
        <w:pStyle w:val="Výchozí"/>
      </w:pPr>
    </w:p>
    <w:p w14:paraId="11120002">
      <w:pPr>
        <w:pStyle w:val="Výchozí"/>
      </w:pPr>
      <w:r>
        <w:rPr>
          <w:rtl w:val="0"/>
        </w:rPr>
        <w:t xml:space="preserve">Podle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é </w:t>
      </w:r>
      <w:r>
        <w:rPr>
          <w:rtl w:val="0"/>
        </w:rPr>
        <w:t>praxe by m</w:t>
      </w:r>
      <w:r>
        <w:rPr>
          <w:rtl w:val="0"/>
        </w:rPr>
        <w:t>ě</w:t>
      </w:r>
      <w:r>
        <w:rPr>
          <w:rtl w:val="0"/>
        </w:rPr>
        <w:t>l sta</w:t>
      </w:r>
      <w:r>
        <w:rPr>
          <w:rtl w:val="0"/>
        </w:rPr>
        <w:t>č</w:t>
      </w:r>
      <w:r>
        <w:rPr>
          <w:rtl w:val="0"/>
        </w:rPr>
        <w:t>it i v</w:t>
      </w:r>
      <w:r>
        <w:rPr>
          <w:rtl w:val="0"/>
        </w:rPr>
        <w:t>ý</w:t>
      </w:r>
      <w:r>
        <w:rPr>
          <w:rtl w:val="0"/>
        </w:rPr>
        <w:t>pis z</w:t>
      </w:r>
      <w:r>
        <w:rPr>
          <w:rtl w:val="0"/>
        </w:rPr>
        <w:t> úč</w:t>
      </w:r>
      <w:r>
        <w:rPr>
          <w:rtl w:val="0"/>
        </w:rPr>
        <w:t>tu.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